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A40A" w14:textId="0A4D98E5" w:rsidR="00A07610" w:rsidRDefault="00FC4E93">
      <w:pPr>
        <w:jc w:val="both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sz w:val="28"/>
          <w:szCs w:val="28"/>
        </w:rPr>
        <w:t>TWISTEN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FOUNDATION</w:t>
      </w:r>
      <w:proofErr w:type="spellEnd"/>
    </w:p>
    <w:p w14:paraId="7DE90AD7" w14:textId="2EDDB3F5" w:rsidR="00A07610" w:rsidRDefault="00FC4E93">
      <w:pPr>
        <w:spacing w:line="257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Nadační </w:t>
      </w:r>
      <w:r w:rsidR="003E229C">
        <w:rPr>
          <w:rFonts w:ascii="Cambria" w:eastAsia="Cambria" w:hAnsi="Cambria" w:cs="Cambria"/>
          <w:b/>
          <w:sz w:val="24"/>
          <w:szCs w:val="24"/>
        </w:rPr>
        <w:t>fond založila</w:t>
      </w:r>
      <w:r>
        <w:rPr>
          <w:rFonts w:ascii="Cambria" w:eastAsia="Cambria" w:hAnsi="Cambria" w:cs="Cambria"/>
          <w:b/>
          <w:sz w:val="24"/>
          <w:szCs w:val="24"/>
        </w:rPr>
        <w:t xml:space="preserve"> v listopadu 2023 rodina Karla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Ašenbrenera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 matka Ivana, otec Karel a dva bratři. Rodina do fondu vložila základní jmění ve výši 250 tisíc Kč.</w:t>
      </w:r>
    </w:p>
    <w:p w14:paraId="7051D9EE" w14:textId="77777777" w:rsidR="00A07610" w:rsidRDefault="00FC4E93">
      <w:pPr>
        <w:spacing w:line="257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Nadační fond má následující cíle.  </w:t>
      </w:r>
    </w:p>
    <w:p w14:paraId="0F227B2C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Snížit počet dospívajících trpících psychickými problémy, a snížit tak i počet sebevražd mezi teenagery.</w:t>
      </w:r>
    </w:p>
    <w:p w14:paraId="38DBF644" w14:textId="77777777" w:rsidR="00A07610" w:rsidRDefault="00A07610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698359C7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Poskytovat finanční prostředky na úhradu služeb soukromých odborníků pro dospívající ze sociálně znevýhodněných rodin.</w:t>
      </w:r>
    </w:p>
    <w:p w14:paraId="6F1827A5" w14:textId="77777777" w:rsidR="00A07610" w:rsidRDefault="00A07610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CB5C48E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Organizovat preventivní vzdělávací akce zejména na středních školách.</w:t>
      </w:r>
    </w:p>
    <w:p w14:paraId="3442265F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68C6D97C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Natáčet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podcasty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, rozhovory a edukativní videa na podporu mentálního zdraví a předcházení sebevražd, aby mladí získali zajímavou formou dostatek informací a znalostí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000000"/>
          <w:sz w:val="24"/>
          <w:szCs w:val="24"/>
        </w:rPr>
        <w:t>jak pomoct i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sobě navzájem. Informace chce předávat nejen prostřednictvím odborníků, ale také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influencerů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streamerů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, s nimiž se mladí snáze ztotožní.</w:t>
      </w:r>
    </w:p>
    <w:p w14:paraId="2F92551F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BD84F65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Poskytovat finanční podporu vybraným organizacím a dobročinným projektům.</w:t>
      </w:r>
    </w:p>
    <w:p w14:paraId="546A93F5" w14:textId="77777777" w:rsidR="00A07610" w:rsidRDefault="00A07610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7BAF5AC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Podporovat speciální projekty zaměřené na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esport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protože je to segment, který se masivně rozšiřuje a má po celém světě miliony fanoušků. Chce bořit mýty, že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esport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vede k depresím a sebevraždám. Depresemi trpí i jiní vrcholoví sportovci. Příčinou je primárně tlak na výkon a výsledek.</w:t>
      </w:r>
    </w:p>
    <w:p w14:paraId="7A6F8EE3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24C99EA4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Podporovat poradenské služby pro teenagery i rodiče. Rodiče velmi často netuší, co se s jejich dítětem děje, případně nevědí, jak s nimi mluvit a jednat. I pro rodiče je boj s psychickými problémy jejich dětí velkou zátěží.</w:t>
      </w:r>
    </w:p>
    <w:p w14:paraId="65D7BCF0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20782858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Provozovat webové stránky s relevantními články či blogy odborníků o duševním zdraví.</w:t>
      </w:r>
    </w:p>
    <w:p w14:paraId="3CB073B0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5852F7DC" w14:textId="77777777" w:rsidR="00A07610" w:rsidRDefault="00FC4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Organizovat další charitativní projekty, eventy a vzdělávací preventivní workshopy.</w:t>
      </w:r>
    </w:p>
    <w:p w14:paraId="01FB935C" w14:textId="77777777" w:rsidR="00A07610" w:rsidRDefault="00A07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B50DB22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Nadační fond TWISTEN FOUNDATION</w:t>
      </w:r>
    </w:p>
    <w:p w14:paraId="57F36F5C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Sídlo: K Botiči 1453/6, Praha 10, 101 00 </w:t>
      </w:r>
    </w:p>
    <w:p w14:paraId="3103FC42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IČO: 19929510</w:t>
      </w:r>
    </w:p>
    <w:p w14:paraId="00F12FAB" w14:textId="534023F2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Číslo účtu: 4404206003/5500 </w:t>
      </w:r>
    </w:p>
    <w:p w14:paraId="2A3941E5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  <w:bookmarkStart w:id="0" w:name="_heading=h.30j0zll" w:colFirst="0" w:colLast="0"/>
      <w:bookmarkEnd w:id="0"/>
    </w:p>
    <w:sectPr w:rsidR="00A0761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5B4" w14:textId="77777777" w:rsidR="00213E7C" w:rsidRDefault="00213E7C">
      <w:pPr>
        <w:spacing w:after="0" w:line="240" w:lineRule="auto"/>
      </w:pPr>
      <w:r>
        <w:separator/>
      </w:r>
    </w:p>
  </w:endnote>
  <w:endnote w:type="continuationSeparator" w:id="0">
    <w:p w14:paraId="3A1906C5" w14:textId="77777777" w:rsidR="00213E7C" w:rsidRDefault="0021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F21C" w14:textId="77777777" w:rsidR="00A07610" w:rsidRDefault="00A07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F095" w14:textId="77777777" w:rsidR="00A07610" w:rsidRDefault="00FC4E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8E10ABF" wp14:editId="5C66160E">
              <wp:simplePos x="0" y="0"/>
              <wp:positionH relativeFrom="column">
                <wp:posOffset>1765300</wp:posOffset>
              </wp:positionH>
              <wp:positionV relativeFrom="paragraph">
                <wp:posOffset>0</wp:posOffset>
              </wp:positionV>
              <wp:extent cx="395605" cy="393700"/>
              <wp:effectExtent l="0" t="0" r="0" b="0"/>
              <wp:wrapNone/>
              <wp:docPr id="4" name="Obdélník 4" descr="Inter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7723" y="3592675"/>
                        <a:ext cx="37655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8FAAA" w14:textId="77777777" w:rsidR="00A07610" w:rsidRDefault="00FC4E9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spcFirstLastPara="1" wrap="square" lIns="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E10ABF" id="Obdélník 4" o:spid="_x0000_s1026" alt="Interní" style="position:absolute;margin-left:139pt;margin-top:0;width:31.15pt;height:3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" filled="f" stroked="f">
              <v:textbox inset="0,0,0,15pt">
                <w:txbxContent>
                  <w:p w14:paraId="5368FAAA" w14:textId="77777777" w:rsidR="00A07610" w:rsidRDefault="00FC4E9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Interní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4C4C" w14:textId="77777777" w:rsidR="00213E7C" w:rsidRDefault="00213E7C">
      <w:pPr>
        <w:spacing w:after="0" w:line="240" w:lineRule="auto"/>
      </w:pPr>
      <w:r>
        <w:separator/>
      </w:r>
    </w:p>
  </w:footnote>
  <w:footnote w:type="continuationSeparator" w:id="0">
    <w:p w14:paraId="0D31366D" w14:textId="77777777" w:rsidR="00213E7C" w:rsidRDefault="0021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AB81" w14:textId="77777777" w:rsidR="00A07610" w:rsidRDefault="00FC4E93">
    <w:pPr>
      <w:jc w:val="center"/>
    </w:pPr>
    <w:r>
      <w:rPr>
        <w:noProof/>
      </w:rPr>
      <w:drawing>
        <wp:inline distT="114300" distB="114300" distL="114300" distR="114300" wp14:anchorId="74DEA72F" wp14:editId="1CC0BB60">
          <wp:extent cx="827250" cy="94542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250" cy="945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353727" w14:textId="77777777" w:rsidR="00A07610" w:rsidRDefault="00A0761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965"/>
    <w:multiLevelType w:val="multilevel"/>
    <w:tmpl w:val="4344D4E2"/>
    <w:lvl w:ilvl="0">
      <w:start w:val="1"/>
      <w:numFmt w:val="decimal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1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10"/>
    <w:rsid w:val="00213E7C"/>
    <w:rsid w:val="003E229C"/>
    <w:rsid w:val="009E4910"/>
    <w:rsid w:val="00A07610"/>
    <w:rsid w:val="00C37A97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9907"/>
  <w15:docId w15:val="{CA0BC1BD-435C-4EF2-B5D4-2F690DC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</w:style>
  <w:style w:type="paragraph" w:customStyle="1" w:styleId="Normln10">
    <w:name w:val="Normální1"/>
    <w:rsid w:val="0057518F"/>
    <w:pPr>
      <w:spacing w:after="0" w:line="276" w:lineRule="auto"/>
    </w:pPr>
    <w:rPr>
      <w:rFonts w:ascii="Arial" w:eastAsia="Arial" w:hAnsi="Arial" w:cs="Arial"/>
      <w:lang w:val="cs"/>
    </w:rPr>
  </w:style>
  <w:style w:type="character" w:styleId="Odkaznakoment">
    <w:name w:val="annotation reference"/>
    <w:basedOn w:val="Standardnpsmoodstavce"/>
    <w:uiPriority w:val="99"/>
    <w:semiHidden/>
    <w:unhideWhenUsed/>
    <w:rsid w:val="001550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0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0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0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07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BAC"/>
  </w:style>
  <w:style w:type="paragraph" w:styleId="Zpat">
    <w:name w:val="footer"/>
    <w:basedOn w:val="Normln"/>
    <w:link w:val="ZpatChar"/>
    <w:uiPriority w:val="99"/>
    <w:unhideWhenUsed/>
    <w:rsid w:val="001E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BAC"/>
  </w:style>
  <w:style w:type="paragraph" w:styleId="Textbubliny">
    <w:name w:val="Balloon Text"/>
    <w:basedOn w:val="Normln"/>
    <w:link w:val="TextbublinyChar"/>
    <w:uiPriority w:val="99"/>
    <w:semiHidden/>
    <w:unhideWhenUsed/>
    <w:rsid w:val="0092768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83"/>
    <w:rPr>
      <w:rFonts w:ascii="Lucida Grande CE" w:hAnsi="Lucida Grande CE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72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zKnA84IgnKdXO5TW45ryQeZbA==">CgMxLjAyCGguZ2pkZ3hzMgloLjMwajB6bGw4AHIhMTZNNkpMVGJMRVRHSmlhOWppc1NYYWV3UFYxS3kyMGNB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 Kardova</dc:creator>
  <cp:lastModifiedBy>Alex</cp:lastModifiedBy>
  <cp:revision>3</cp:revision>
  <dcterms:created xsi:type="dcterms:W3CDTF">2023-12-04T07:36:00Z</dcterms:created>
  <dcterms:modified xsi:type="dcterms:W3CDTF">2023-12-04T07:40:00Z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0x0101002F329F1D354D7F4185064AF69C32A44D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#000000,11,Calibri</vt:lpwstr>
  </property>
  <property fmtid="{D5CDD505-2E9C-101B-9397-08002B2CF9AE}" pid="6" name="ClassificationContentMarkingFooterText">
    <vt:lpwstr>Interní</vt:lpwstr>
  </property>
</Properties>
</file>